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FA7E8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2-</w:t>
      </w:r>
      <w:r w:rsidR="005D660F">
        <w:rPr>
          <w:rFonts w:ascii="Times New Roman" w:eastAsia="Times New Roman" w:hAnsi="Times New Roman" w:cs="Times New Roman"/>
          <w:sz w:val="27"/>
          <w:szCs w:val="27"/>
          <w:lang w:eastAsia="ru-RU"/>
        </w:rPr>
        <w:t>2726</w:t>
      </w:r>
      <w:r w:rsidRPr="00FA7E82" w:rsidR="000B2B13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0401/</w:t>
      </w:r>
      <w:r w:rsidRPr="00FA7E82" w:rsidR="00332EEC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</w:p>
    <w:p w:rsidR="00B61706" w:rsidRPr="00FA7E8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5D660F" w:rsidR="005D660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86MS0004-01-2025-004334-85</w:t>
      </w:r>
    </w:p>
    <w:p w:rsidR="000B2B13" w:rsidRPr="00FA7E8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ЗАОЧНОЕ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B61706" w:rsidRPr="00FA7E82" w:rsidP="003A5F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B61706" w:rsidRPr="00FA7E82" w:rsidP="003A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B61706" w:rsidRPr="00FA7E82" w:rsidP="003A5F9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ноября</w:t>
      </w:r>
      <w:r w:rsidRPr="00FA7E82" w:rsidR="00AF59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 w:rsidR="00332EEC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</w:t>
      </w:r>
      <w:r w:rsidRPr="00FA7E82" w:rsidR="00332E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пгт. Междуреченский   </w:t>
      </w:r>
    </w:p>
    <w:p w:rsidR="00B61706" w:rsidRPr="00FA7E82" w:rsidP="003A5F9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участка № 1 Кондинского судебного района Ханты-Мансийского автономного округа – Югры Чех Е.В.,</w:t>
      </w:r>
    </w:p>
    <w:p w:rsidR="00B61706" w:rsidRPr="00FA7E82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Виноградовой Н.А.,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61706" w:rsidRPr="00FA7E82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судебном заседании гражданское дело по иску 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Микрокредитной компании «Центр Финансовой Поддержки» (Публичное акционерное общество)</w:t>
      </w:r>
      <w:r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</w:t>
      </w:r>
      <w:r w:rsidR="005D660F">
        <w:rPr>
          <w:rFonts w:ascii="Times New Roman" w:eastAsia="Times New Roman" w:hAnsi="Times New Roman" w:cs="Times New Roman"/>
          <w:sz w:val="27"/>
          <w:szCs w:val="27"/>
          <w:lang w:eastAsia="ru-RU"/>
        </w:rPr>
        <w:t>Смирных Ольге Николаевне</w:t>
      </w:r>
      <w:r w:rsidRPr="009C715F"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взыскании задолженности </w:t>
      </w:r>
      <w:r w:rsidRPr="00FA7E82" w:rsidR="007473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договору займа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B61706" w:rsidRPr="00FA7E82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ст.ст. 194-199</w:t>
      </w:r>
      <w:r w:rsidR="00DC496C">
        <w:rPr>
          <w:rFonts w:ascii="Times New Roman" w:eastAsia="Times New Roman" w:hAnsi="Times New Roman" w:cs="Times New Roman"/>
          <w:sz w:val="27"/>
          <w:szCs w:val="27"/>
          <w:lang w:eastAsia="ru-RU"/>
        </w:rPr>
        <w:t>, 233-235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ГПК РФ, </w:t>
      </w:r>
    </w:p>
    <w:p w:rsidR="00B61706" w:rsidRPr="00FA7E82" w:rsidP="003A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B61706" w:rsidRPr="00FA7E82" w:rsidP="003A5F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сковы</w:t>
      </w:r>
      <w:r w:rsidRPr="00FA7E82" w:rsid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требовани</w:t>
      </w:r>
      <w:r w:rsidRPr="00FA7E82" w:rsid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D660F" w:rsidR="005D660F">
        <w:rPr>
          <w:rFonts w:ascii="Times New Roman" w:eastAsia="Times New Roman" w:hAnsi="Times New Roman" w:cs="Times New Roman"/>
          <w:sz w:val="27"/>
          <w:szCs w:val="27"/>
          <w:lang w:eastAsia="ru-RU"/>
        </w:rPr>
        <w:t>Микрокредитной компании «Центр Финансовой Поддержки» (Публичное акционерное общество) к Смирных Ольге Николаевне о взыскании задолженности по договору займа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40BB2"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 w:rsid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</w:t>
      </w:r>
      <w:r w:rsidRPr="00FA7E82" w:rsidR="00FC23A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46FE0" w:rsidRPr="00246FE0" w:rsidP="00246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5D660F" w:rsidR="005D660F">
        <w:rPr>
          <w:rFonts w:ascii="Times New Roman" w:eastAsia="Times New Roman" w:hAnsi="Times New Roman" w:cs="Times New Roman"/>
          <w:sz w:val="27"/>
          <w:szCs w:val="27"/>
          <w:lang w:eastAsia="ru-RU"/>
        </w:rPr>
        <w:t>Смирных Ольг</w:t>
      </w:r>
      <w:r w:rsidR="005D660F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5D660F" w:rsidR="005D66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Николаевн</w:t>
      </w:r>
      <w:r w:rsidR="005D660F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5D660F" w:rsidR="005D66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(паспорт: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в пользу 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Микрокредитная компания «Центр Финансовой Поддержки» (Публичное акционерное общество)</w:t>
      </w:r>
      <w:r w:rsidRPr="001C79FE" w:rsidR="001C79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C79FE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ИНН 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7727480641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ОГРН 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1217700621709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задолженность по договору займа 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135E6F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Z</w:t>
      </w:r>
      <w:r w:rsidR="005D660F">
        <w:rPr>
          <w:rFonts w:ascii="Times New Roman" w:eastAsia="Times New Roman" w:hAnsi="Times New Roman" w:cs="Times New Roman"/>
          <w:sz w:val="27"/>
          <w:szCs w:val="27"/>
          <w:lang w:eastAsia="ru-RU"/>
        </w:rPr>
        <w:t>671010896502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заключенному </w:t>
      </w:r>
      <w:r w:rsidR="005D660F"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="00406EB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D660F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="00406EB4">
        <w:rPr>
          <w:rFonts w:ascii="Times New Roman" w:eastAsia="Times New Roman" w:hAnsi="Times New Roman" w:cs="Times New Roman"/>
          <w:sz w:val="27"/>
          <w:szCs w:val="27"/>
          <w:lang w:eastAsia="ru-RU"/>
        </w:rPr>
        <w:t>.2022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482EE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ED79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период с </w:t>
      </w:r>
      <w:r w:rsidR="005D660F"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="00B04E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660F">
        <w:rPr>
          <w:rFonts w:ascii="Times New Roman" w:eastAsia="Times New Roman" w:hAnsi="Times New Roman" w:cs="Times New Roman"/>
          <w:sz w:val="27"/>
          <w:szCs w:val="27"/>
          <w:lang w:eastAsia="ru-RU"/>
        </w:rPr>
        <w:t>августа</w:t>
      </w:r>
      <w:r w:rsidR="00B04E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2022 года по </w:t>
      </w:r>
      <w:r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="00B04E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сентября</w:t>
      </w:r>
      <w:r w:rsidR="00B04E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="00ED79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размере </w:t>
      </w:r>
      <w:r w:rsidR="005D660F">
        <w:rPr>
          <w:rFonts w:ascii="Times New Roman" w:eastAsia="Times New Roman" w:hAnsi="Times New Roman" w:cs="Times New Roman"/>
          <w:sz w:val="27"/>
          <w:szCs w:val="27"/>
          <w:lang w:eastAsia="ru-RU"/>
        </w:rPr>
        <w:t>50 000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</w:t>
      </w:r>
      <w:r w:rsidR="00AC4F4A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4E59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копе</w:t>
      </w:r>
      <w:r w:rsidR="00AC4F4A">
        <w:rPr>
          <w:rFonts w:ascii="Times New Roman" w:eastAsia="Times New Roman" w:hAnsi="Times New Roman" w:cs="Times New Roman"/>
          <w:sz w:val="27"/>
          <w:szCs w:val="27"/>
          <w:lang w:eastAsia="ru-RU"/>
        </w:rPr>
        <w:t>ек</w:t>
      </w:r>
      <w:r w:rsidR="00ED79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06E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которой </w:t>
      </w:r>
      <w:r w:rsidR="005D660F">
        <w:rPr>
          <w:rFonts w:ascii="Times New Roman" w:eastAsia="Times New Roman" w:hAnsi="Times New Roman" w:cs="Times New Roman"/>
          <w:sz w:val="27"/>
          <w:szCs w:val="27"/>
          <w:lang w:eastAsia="ru-RU"/>
        </w:rPr>
        <w:t>20 000</w:t>
      </w:r>
      <w:r w:rsidR="00406E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– сумма основного долга, </w:t>
      </w:r>
      <w:r w:rsidR="005D660F">
        <w:rPr>
          <w:rFonts w:ascii="Times New Roman" w:eastAsia="Times New Roman" w:hAnsi="Times New Roman" w:cs="Times New Roman"/>
          <w:sz w:val="27"/>
          <w:szCs w:val="27"/>
          <w:lang w:eastAsia="ru-RU"/>
        </w:rPr>
        <w:t>30 000</w:t>
      </w:r>
      <w:r w:rsidR="00406E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</w:t>
      </w:r>
      <w:r w:rsidR="005F35B1">
        <w:rPr>
          <w:rFonts w:ascii="Times New Roman" w:eastAsia="Times New Roman" w:hAnsi="Times New Roman" w:cs="Times New Roman"/>
          <w:sz w:val="27"/>
          <w:szCs w:val="27"/>
          <w:lang w:eastAsia="ru-RU"/>
        </w:rPr>
        <w:t>– начисленные проценты;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также расходы по уплате государственной пошлины в </w:t>
      </w:r>
      <w:r w:rsidR="005F35B1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азмере 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4 000 рублей.</w:t>
      </w:r>
    </w:p>
    <w:p w:rsidR="00DC496C" w:rsidRPr="00DC496C" w:rsidP="00DC4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496C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C496C" w:rsidRPr="00DC496C" w:rsidP="00DC4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496C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Ответчиком заочное решение суда может быть обжаловано в апелляционном порядке в Конди</w:t>
      </w:r>
      <w:r w:rsidRPr="00DC4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нский районный суд Ханты-Мансийского автономного округа - Югры через мирового судью судебного участка № </w:t>
      </w:r>
      <w:r w:rsidR="00AA33C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DC4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 - Югры в течение одного месяца со дня вынесения определения суда об отказе в удовлет</w:t>
      </w:r>
      <w:r w:rsidRPr="00DC496C">
        <w:rPr>
          <w:rFonts w:ascii="Times New Roman" w:eastAsia="Times New Roman" w:hAnsi="Times New Roman" w:cs="Times New Roman"/>
          <w:sz w:val="27"/>
          <w:szCs w:val="27"/>
          <w:lang w:eastAsia="ru-RU"/>
        </w:rPr>
        <w:t>ворении заявления об отмене этого решения суда. Иными лицами, участвующими в деле, заочное решение суда может быть обжаловано в апелляционном порядке в Кондинский районный суд Ханты-Мансийского автономного округа - Югры через мирового судью, вынесшего реше</w:t>
      </w:r>
      <w:r w:rsidRPr="00DC496C">
        <w:rPr>
          <w:rFonts w:ascii="Times New Roman" w:eastAsia="Times New Roman" w:hAnsi="Times New Roman" w:cs="Times New Roman"/>
          <w:sz w:val="27"/>
          <w:szCs w:val="27"/>
          <w:lang w:eastAsia="ru-RU"/>
        </w:rPr>
        <w:t>ние,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66DD3" w:rsidRPr="00B04E59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</w:pPr>
    </w:p>
    <w:p w:rsidR="00B61706" w:rsidRPr="001F40FD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1F40FD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1F40FD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1F40FD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1F40FD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1F40FD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1F40FD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B61706" w:rsidRPr="001F40FD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1F40FD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F93411" w:rsidRPr="00FA7E82" w:rsidP="009C715F">
      <w:pPr>
        <w:spacing w:after="0" w:line="240" w:lineRule="auto"/>
        <w:jc w:val="both"/>
        <w:rPr>
          <w:color w:val="FF0000"/>
          <w:sz w:val="27"/>
          <w:szCs w:val="27"/>
        </w:rPr>
      </w:pPr>
      <w:r w:rsidRPr="003A5F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        </w:t>
      </w:r>
      <w:r w:rsidRPr="00FA7E82" w:rsidR="00B6170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FA7E82" w:rsidR="00B617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 w:rsidR="00B6170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A7E82" w:rsidR="00B6170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Е.В. Чех   </w:t>
      </w:r>
    </w:p>
    <w:sectPr w:rsidSect="003A5F9F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40BB2"/>
    <w:rsid w:val="000862E2"/>
    <w:rsid w:val="000873E3"/>
    <w:rsid w:val="000B2B13"/>
    <w:rsid w:val="000D6F9F"/>
    <w:rsid w:val="00135E6F"/>
    <w:rsid w:val="0019193E"/>
    <w:rsid w:val="001C79FE"/>
    <w:rsid w:val="001D5EA9"/>
    <w:rsid w:val="001F40FD"/>
    <w:rsid w:val="00244E96"/>
    <w:rsid w:val="00246FE0"/>
    <w:rsid w:val="00281D43"/>
    <w:rsid w:val="002B6EAE"/>
    <w:rsid w:val="002B6F5B"/>
    <w:rsid w:val="002C6D1E"/>
    <w:rsid w:val="002E7263"/>
    <w:rsid w:val="002F3A3D"/>
    <w:rsid w:val="002F6419"/>
    <w:rsid w:val="00332EEC"/>
    <w:rsid w:val="00334647"/>
    <w:rsid w:val="00395EC2"/>
    <w:rsid w:val="00397F58"/>
    <w:rsid w:val="003A5F9F"/>
    <w:rsid w:val="00406EB4"/>
    <w:rsid w:val="00412BEC"/>
    <w:rsid w:val="00467AA2"/>
    <w:rsid w:val="00477D62"/>
    <w:rsid w:val="00482EE1"/>
    <w:rsid w:val="004D788F"/>
    <w:rsid w:val="00574F24"/>
    <w:rsid w:val="005D660F"/>
    <w:rsid w:val="005F35B1"/>
    <w:rsid w:val="006D0DBC"/>
    <w:rsid w:val="006D1CB4"/>
    <w:rsid w:val="00711490"/>
    <w:rsid w:val="007320BF"/>
    <w:rsid w:val="00747385"/>
    <w:rsid w:val="007A2D46"/>
    <w:rsid w:val="007C150E"/>
    <w:rsid w:val="007D7861"/>
    <w:rsid w:val="00966DD3"/>
    <w:rsid w:val="00991B40"/>
    <w:rsid w:val="00997594"/>
    <w:rsid w:val="009C715F"/>
    <w:rsid w:val="00A179ED"/>
    <w:rsid w:val="00A72146"/>
    <w:rsid w:val="00AA33CB"/>
    <w:rsid w:val="00AB7ED6"/>
    <w:rsid w:val="00AC4F4A"/>
    <w:rsid w:val="00AF595E"/>
    <w:rsid w:val="00B04E59"/>
    <w:rsid w:val="00B61706"/>
    <w:rsid w:val="00B97711"/>
    <w:rsid w:val="00BA1C24"/>
    <w:rsid w:val="00BC29F6"/>
    <w:rsid w:val="00C53DD3"/>
    <w:rsid w:val="00C74907"/>
    <w:rsid w:val="00C91CC8"/>
    <w:rsid w:val="00C957C6"/>
    <w:rsid w:val="00CA76B6"/>
    <w:rsid w:val="00D90768"/>
    <w:rsid w:val="00DB41F3"/>
    <w:rsid w:val="00DC496C"/>
    <w:rsid w:val="00ED7962"/>
    <w:rsid w:val="00F7799E"/>
    <w:rsid w:val="00F93411"/>
    <w:rsid w:val="00FA7E82"/>
    <w:rsid w:val="00FC2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